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A7" w:rsidRDefault="00017DDC">
      <w:pPr>
        <w:jc w:val="center"/>
        <w:rPr>
          <w:rFonts w:ascii="Lato" w:eastAsia="Lato" w:hAnsi="Lato" w:cs="Lato"/>
          <w:b/>
          <w:color w:val="00B0F0"/>
          <w:sz w:val="32"/>
          <w:szCs w:val="32"/>
          <w:u w:val="single"/>
        </w:rPr>
      </w:pPr>
      <w:bookmarkStart w:id="0" w:name="_GoBack"/>
      <w:bookmarkEnd w:id="0"/>
      <w:r>
        <w:rPr>
          <w:rFonts w:ascii="Lato" w:eastAsia="Lato" w:hAnsi="Lato" w:cs="Lato"/>
          <w:b/>
          <w:color w:val="00B0F0"/>
          <w:sz w:val="32"/>
          <w:szCs w:val="32"/>
          <w:u w:val="single"/>
        </w:rPr>
        <w:t>DOSSIER DE CANDIDATURE</w:t>
      </w:r>
    </w:p>
    <w:p w:rsidR="00B927A7" w:rsidRDefault="00017DDC">
      <w:pPr>
        <w:jc w:val="center"/>
        <w:rPr>
          <w:rFonts w:ascii="Lato" w:eastAsia="Lato" w:hAnsi="Lato" w:cs="Lato"/>
          <w:b/>
          <w:color w:val="0070C0"/>
          <w:sz w:val="32"/>
          <w:szCs w:val="32"/>
        </w:rPr>
      </w:pPr>
      <w:r>
        <w:rPr>
          <w:rFonts w:ascii="Lato" w:eastAsia="Lato" w:hAnsi="Lato" w:cs="Lato"/>
          <w:b/>
          <w:color w:val="0070C0"/>
          <w:sz w:val="32"/>
          <w:szCs w:val="32"/>
        </w:rPr>
        <w:t>Formation Parents Experts</w:t>
      </w:r>
    </w:p>
    <w:p w:rsidR="00B927A7" w:rsidRDefault="00017DDC">
      <w:pPr>
        <w:shd w:val="clear" w:color="auto" w:fill="DEEBF6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8"/>
          <w:szCs w:val="28"/>
        </w:rPr>
        <w:t>Merci de retourner ce dossier de candidature complété à votre filière de rattachement</w:t>
      </w:r>
      <w:r>
        <w:rPr>
          <w:rFonts w:ascii="Lato" w:eastAsia="Lato" w:hAnsi="Lato" w:cs="Lato"/>
          <w:sz w:val="28"/>
          <w:szCs w:val="28"/>
        </w:rPr>
        <w:t xml:space="preserve"> </w:t>
      </w:r>
      <w:r>
        <w:rPr>
          <w:rFonts w:ascii="Lato" w:eastAsia="Lato" w:hAnsi="Lato" w:cs="Lato"/>
        </w:rPr>
        <w:t>(</w:t>
      </w:r>
      <w:hyperlink r:id="rId7">
        <w:r>
          <w:rPr>
            <w:rFonts w:ascii="Lato" w:eastAsia="Lato" w:hAnsi="Lato" w:cs="Lato"/>
            <w:color w:val="0563C1"/>
            <w:u w:val="single"/>
          </w:rPr>
          <w:t>consulter la liste des filières de santé maladies rares</w:t>
        </w:r>
      </w:hyperlink>
      <w:r>
        <w:rPr>
          <w:rFonts w:ascii="Lato" w:eastAsia="Lato" w:hAnsi="Lato" w:cs="Lato"/>
        </w:rPr>
        <w:t xml:space="preserve">). N’hésitez pas à contacter votre filière de rattachement pour compléter ce dossier de candidature. </w:t>
      </w:r>
    </w:p>
    <w:p w:rsidR="00B927A7" w:rsidRDefault="00017DDC">
      <w:pPr>
        <w:shd w:val="clear" w:color="auto" w:fill="DEEBF6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Pour plus d’informations, vous pouvez contacter la coordinatrice de la formation : Ariane DAVID, ch</w:t>
      </w:r>
      <w:r>
        <w:rPr>
          <w:rFonts w:ascii="Lato" w:eastAsia="Lato" w:hAnsi="Lato" w:cs="Lato"/>
        </w:rPr>
        <w:t xml:space="preserve">argée de missions de la filière de santé Maladies Rares FIMATHO : </w:t>
      </w:r>
      <w:hyperlink r:id="rId8">
        <w:r>
          <w:rPr>
            <w:rFonts w:ascii="Lato" w:eastAsia="Lato" w:hAnsi="Lato" w:cs="Lato"/>
            <w:color w:val="0563C1"/>
            <w:u w:val="single"/>
          </w:rPr>
          <w:t>ariane.david@chu-lille.fr</w:t>
        </w:r>
      </w:hyperlink>
      <w:r>
        <w:t xml:space="preserve"> ou </w:t>
      </w:r>
      <w:hyperlink r:id="rId9">
        <w:r>
          <w:rPr>
            <w:color w:val="0563C1"/>
            <w:u w:val="single"/>
          </w:rPr>
          <w:t>fimatho@chu-lille.fr</w:t>
        </w:r>
      </w:hyperlink>
    </w:p>
    <w:p w:rsidR="00B927A7" w:rsidRDefault="00017DDC">
      <w:pPr>
        <w:jc w:val="both"/>
        <w:rPr>
          <w:rFonts w:ascii="Lato" w:eastAsia="Lato" w:hAnsi="Lato" w:cs="Lato"/>
          <w:b/>
          <w:u w:val="single"/>
        </w:rPr>
      </w:pPr>
      <w:r>
        <w:rPr>
          <w:rFonts w:ascii="Lato" w:eastAsia="Lato" w:hAnsi="Lato" w:cs="Lato"/>
          <w:b/>
          <w:u w:val="single"/>
        </w:rPr>
        <w:t>Public et prérequis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Cette formation s’adresse aux parents dont l’enfant (mineur, adulte ou décédé) est suivi dans un centre maladies rares, quelle que soit sa filière de rattachement.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Le candidat doit avoir un projet en lien avec la formation parents-experts : investissement </w:t>
      </w:r>
      <w:r>
        <w:rPr>
          <w:rFonts w:ascii="Lato" w:eastAsia="Lato" w:hAnsi="Lato" w:cs="Lato"/>
        </w:rPr>
        <w:t>auprès de centres maladies rares et/ou associations, intervention dans des ateliers d’éducation thérapeutique du patient, congrès, etc.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La formation est ouverte en priorité aux personnes affiliées à une association de patients.</w:t>
      </w:r>
    </w:p>
    <w:p w:rsidR="00B927A7" w:rsidRDefault="00017DDC">
      <w:pPr>
        <w:jc w:val="both"/>
        <w:rPr>
          <w:rFonts w:ascii="Lato" w:eastAsia="Lato" w:hAnsi="Lato" w:cs="Lato"/>
          <w:b/>
          <w:u w:val="single"/>
        </w:rPr>
      </w:pPr>
      <w:r>
        <w:rPr>
          <w:rFonts w:ascii="Lato" w:eastAsia="Lato" w:hAnsi="Lato" w:cs="Lato"/>
          <w:b/>
          <w:u w:val="single"/>
        </w:rPr>
        <w:t>Objectifs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Associée à votre e</w:t>
      </w:r>
      <w:r>
        <w:rPr>
          <w:rFonts w:ascii="Lato" w:eastAsia="Lato" w:hAnsi="Lato" w:cs="Lato"/>
        </w:rPr>
        <w:t>xpérience, la formation vous permettra d’acquérir des connaissances pour intervenir dans des programmes d’ETP (Education Thérapeutique du Patient) ou dans des associations. Vous contribuerez ainsi à améliorer le parcours de soin d’autres aidants ou patient</w:t>
      </w:r>
      <w:r>
        <w:rPr>
          <w:rFonts w:ascii="Lato" w:eastAsia="Lato" w:hAnsi="Lato" w:cs="Lato"/>
        </w:rPr>
        <w:t xml:space="preserve">s dans le domaine des maladies rares.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La formation est axée sur le renforcement et l’acquisition de compétences nécessaires à l'animation de séances d'Education Thérapeutique du Patient :</w:t>
      </w:r>
    </w:p>
    <w:p w:rsidR="00B927A7" w:rsidRDefault="00017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Compétences techniques : techniques d’entretien centrées sur le pat</w:t>
      </w:r>
      <w:r>
        <w:rPr>
          <w:rFonts w:ascii="Lato" w:eastAsia="Lato" w:hAnsi="Lato" w:cs="Lato"/>
          <w:color w:val="000000"/>
        </w:rPr>
        <w:t>ient, évaluation des compétences du patient et des éducateurs</w:t>
      </w:r>
    </w:p>
    <w:p w:rsidR="00B927A7" w:rsidRDefault="00017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Compétences organisationnelles : implication dans l’équipe projet, tenue du dossier éducatif et recueil d’activités, coordination avec les différents acteurs, évaluation du programme</w:t>
      </w:r>
    </w:p>
    <w:p w:rsidR="00B927A7" w:rsidRDefault="00017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Compétences</w:t>
      </w:r>
      <w:r>
        <w:rPr>
          <w:rFonts w:ascii="Lato" w:eastAsia="Lato" w:hAnsi="Lato" w:cs="Lato"/>
          <w:color w:val="000000"/>
        </w:rPr>
        <w:t xml:space="preserve"> relationnelles et pédagogiques : relation de confiance, réalisation diagnostic éducatif, animation de séances individuelles ou collectives d’ETP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Travailler en groupe de parents vous permettra de renforcer vos capacités d'écoute, d'entraide, et à prendre du recul sur votre propre vécu et celui des autres parents. Une participation active est demandée aux parents formés. En effet, les compétences vis</w:t>
      </w:r>
      <w:r>
        <w:rPr>
          <w:rFonts w:ascii="Lato" w:eastAsia="Lato" w:hAnsi="Lato" w:cs="Lato"/>
        </w:rPr>
        <w:t xml:space="preserve">ées demandent une interaction directe entre participants pour être développées et renforcées.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Cette formation vous apportera également de nouvelles connaissances dans plusieurs domaines dont :</w:t>
      </w:r>
    </w:p>
    <w:p w:rsidR="00B927A7" w:rsidRDefault="00017D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Les fondamentaux de l’éducation thérapeutique du patient (ETP)</w:t>
      </w:r>
    </w:p>
    <w:p w:rsidR="00B927A7" w:rsidRDefault="00017D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L’univers médico-social (aides et accompagnements possibles)</w:t>
      </w:r>
    </w:p>
    <w:p w:rsidR="00B927A7" w:rsidRDefault="00017D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La communication (au sein de la famille, auprès des professionnels)</w:t>
      </w:r>
    </w:p>
    <w:p w:rsidR="00B927A7" w:rsidRDefault="00017D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Les moyens d’entraide et de soutien entre les parents</w:t>
      </w:r>
    </w:p>
    <w:p w:rsidR="00B927A7" w:rsidRDefault="00017D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La période de transition des services pédiatriques vers les services adu</w:t>
      </w:r>
      <w:r>
        <w:rPr>
          <w:rFonts w:ascii="Lato" w:eastAsia="Lato" w:hAnsi="Lato" w:cs="Lato"/>
          <w:color w:val="000000"/>
        </w:rPr>
        <w:t>ltes.</w:t>
      </w:r>
    </w:p>
    <w:p w:rsidR="00B927A7" w:rsidRDefault="00017DDC">
      <w:pPr>
        <w:rPr>
          <w:rFonts w:ascii="Lato" w:eastAsia="Lato" w:hAnsi="Lato" w:cs="Lato"/>
          <w:b/>
          <w:u w:val="single"/>
        </w:rPr>
      </w:pPr>
      <w:r>
        <w:br w:type="page"/>
      </w:r>
    </w:p>
    <w:p w:rsidR="00B927A7" w:rsidRDefault="00017DDC">
      <w:pPr>
        <w:jc w:val="both"/>
        <w:rPr>
          <w:rFonts w:ascii="Lato" w:eastAsia="Lato" w:hAnsi="Lato" w:cs="Lato"/>
          <w:b/>
          <w:u w:val="single"/>
        </w:rPr>
      </w:pPr>
      <w:r>
        <w:rPr>
          <w:rFonts w:ascii="Lato" w:eastAsia="Lato" w:hAnsi="Lato" w:cs="Lato"/>
          <w:b/>
          <w:u w:val="single"/>
        </w:rPr>
        <w:lastRenderedPageBreak/>
        <w:t>Informations pratiques</w:t>
      </w:r>
    </w:p>
    <w:p w:rsidR="00B927A7" w:rsidRDefault="00017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12 participants au maximum</w:t>
      </w:r>
    </w:p>
    <w:p w:rsidR="00B927A7" w:rsidRDefault="00017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40 heures de formation (nécessité d’avoir un ordinateur et une bonne connexion internet) :</w:t>
      </w:r>
    </w:p>
    <w:p w:rsidR="00B927A7" w:rsidRDefault="00017D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3 heures de e-learning préparatoire,</w:t>
      </w:r>
    </w:p>
    <w:p w:rsidR="00B927A7" w:rsidRDefault="00017D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9 demi-journées de classes virtuelles en visioconférence, le samedi matin de 9h à 12h30, espacées de 2 semaines environ,</w:t>
      </w:r>
    </w:p>
    <w:p w:rsidR="00B927A7" w:rsidRDefault="00017D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5 heures de travaux personnels entre les visioconférences,</w:t>
      </w:r>
    </w:p>
    <w:p w:rsidR="00B927A7" w:rsidRDefault="00017D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1 journée de formation en groupe à Paris (en fonction du contexte sanitaire)</w:t>
      </w:r>
      <w:r>
        <w:rPr>
          <w:rFonts w:ascii="Lato" w:eastAsia="Lato" w:hAnsi="Lato" w:cs="Lato"/>
          <w:color w:val="000000"/>
        </w:rPr>
        <w:t xml:space="preserve">. </w:t>
      </w:r>
    </w:p>
    <w:p w:rsidR="00B927A7" w:rsidRDefault="00017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Les frais de formation sont pris en charge par la filière de santé maladies rares de rattachement.</w:t>
      </w:r>
    </w:p>
    <w:p w:rsidR="00B927A7" w:rsidRDefault="00017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Les frais de déplacement pour la journée de formation en présentiel sont pris en charge par la filière de santé maladies rares de rattachement, selon ses </w:t>
      </w:r>
      <w:r>
        <w:rPr>
          <w:rFonts w:ascii="Lato" w:eastAsia="Lato" w:hAnsi="Lato" w:cs="Lato"/>
          <w:color w:val="000000"/>
        </w:rPr>
        <w:t>modalités.</w:t>
      </w:r>
    </w:p>
    <w:p w:rsidR="00B927A7" w:rsidRDefault="00017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Une attestation de formation pédagogique à l’Education Thérapeutique du Patient (niveau 1) sera remise au participant à l’issue de la formation, sous réserve d’avoir participé à toutes les classes. </w:t>
      </w:r>
    </w:p>
    <w:p w:rsidR="00B927A7" w:rsidRDefault="00017DDC">
      <w:pPr>
        <w:jc w:val="both"/>
        <w:rPr>
          <w:rFonts w:ascii="Lato" w:eastAsia="Lato" w:hAnsi="Lato" w:cs="Lato"/>
          <w:b/>
          <w:u w:val="single"/>
        </w:rPr>
      </w:pPr>
      <w:r>
        <w:rPr>
          <w:rFonts w:ascii="Lato" w:eastAsia="Lato" w:hAnsi="Lato" w:cs="Lato"/>
          <w:b/>
          <w:u w:val="single"/>
        </w:rPr>
        <w:t>Calendrier prévisionnel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Début de la formation </w:t>
      </w:r>
      <w:r>
        <w:rPr>
          <w:rFonts w:ascii="Lato" w:eastAsia="Lato" w:hAnsi="Lato" w:cs="Lato"/>
        </w:rPr>
        <w:t>: 1</w:t>
      </w:r>
      <w:r>
        <w:rPr>
          <w:rFonts w:ascii="Lato" w:eastAsia="Lato" w:hAnsi="Lato" w:cs="Lato"/>
          <w:vertAlign w:val="superscript"/>
        </w:rPr>
        <w:t>er</w:t>
      </w:r>
      <w:r>
        <w:rPr>
          <w:rFonts w:ascii="Lato" w:eastAsia="Lato" w:hAnsi="Lato" w:cs="Lato"/>
        </w:rPr>
        <w:t xml:space="preserve"> septembre 2022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Un rendez-vous téléphonique de prise en main de la plateforme de formation sera à fixer individuellement avec l’organisme de formation EmPatient, pour vérifier la connexion internet et commencer le e-learning préparatoire avant le début des classes virtuel</w:t>
      </w:r>
      <w:r>
        <w:rPr>
          <w:rFonts w:ascii="Lato" w:eastAsia="Lato" w:hAnsi="Lato" w:cs="Lato"/>
        </w:rPr>
        <w:t xml:space="preserve">les.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Classes prévues les samedis de 9h à 12h30 aux dates suivantes :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17 et 24 septembre 2022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8 et 22 octobre 2022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5 novembre 2022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19 novembre 2022 : en présentiel à Paris (9h – 16h)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3 et 17 décembre 2022</w:t>
      </w:r>
    </w:p>
    <w:p w:rsidR="00B927A7" w:rsidRDefault="00017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7 et 21 janvier 2023</w:t>
      </w:r>
    </w:p>
    <w:p w:rsidR="00B927A7" w:rsidRDefault="00017DDC">
      <w:pPr>
        <w:rPr>
          <w:rFonts w:ascii="Lato" w:eastAsia="Lato" w:hAnsi="Lato" w:cs="Lato"/>
          <w:b/>
          <w:u w:val="single"/>
        </w:rPr>
      </w:pPr>
      <w:r>
        <w:br w:type="page"/>
      </w:r>
    </w:p>
    <w:p w:rsidR="00B927A7" w:rsidRDefault="00017DDC">
      <w:pPr>
        <w:jc w:val="both"/>
        <w:rPr>
          <w:rFonts w:ascii="Lato" w:eastAsia="Lato" w:hAnsi="Lato" w:cs="Lato"/>
          <w:b/>
          <w:u w:val="single"/>
        </w:rPr>
      </w:pPr>
      <w:r>
        <w:rPr>
          <w:rFonts w:ascii="Lato" w:eastAsia="Lato" w:hAnsi="Lato" w:cs="Lato"/>
          <w:b/>
          <w:u w:val="single"/>
        </w:rPr>
        <w:lastRenderedPageBreak/>
        <w:t>Coordonnées (informations ob</w:t>
      </w:r>
      <w:r>
        <w:rPr>
          <w:rFonts w:ascii="Lato" w:eastAsia="Lato" w:hAnsi="Lato" w:cs="Lato"/>
          <w:b/>
          <w:u w:val="single"/>
        </w:rPr>
        <w:t>ligatoires)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NOM et Prénom du candidat :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NOM et Prénom de l’enfant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b/>
        </w:rPr>
        <w:t xml:space="preserve">: 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Ville de domiciliation </w:t>
      </w:r>
      <w:r>
        <w:rPr>
          <w:rFonts w:ascii="Lato" w:eastAsia="Lato" w:hAnsi="Lato" w:cs="Lato"/>
        </w:rPr>
        <w:t>(code postal)</w:t>
      </w:r>
      <w:r>
        <w:rPr>
          <w:rFonts w:ascii="Lato" w:eastAsia="Lato" w:hAnsi="Lato" w:cs="Lato"/>
          <w:b/>
        </w:rPr>
        <w:t xml:space="preserve"> : 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Adresse e-mail personnelle : 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Numéro de téléphone personnel : 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Filière de santé maladies rares de rattachement </w:t>
      </w:r>
      <w:r>
        <w:rPr>
          <w:rFonts w:ascii="Lato" w:eastAsia="Lato" w:hAnsi="Lato" w:cs="Lato"/>
        </w:rPr>
        <w:t>(Nom de la filière)</w:t>
      </w:r>
      <w:r>
        <w:rPr>
          <w:rFonts w:ascii="Lato" w:eastAsia="Lato" w:hAnsi="Lato" w:cs="Lato"/>
          <w:b/>
        </w:rPr>
        <w:t xml:space="preserve"> : </w:t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Centre de référence ou de compétence maladies rares </w:t>
      </w:r>
      <w:r>
        <w:rPr>
          <w:rFonts w:ascii="Lato" w:eastAsia="Lato" w:hAnsi="Lato" w:cs="Lato"/>
        </w:rPr>
        <w:t>(Nom du CHU et ville)</w:t>
      </w:r>
      <w:r>
        <w:rPr>
          <w:rFonts w:ascii="Lato" w:eastAsia="Lato" w:hAnsi="Lato" w:cs="Lato"/>
          <w:b/>
        </w:rPr>
        <w:t xml:space="preserve"> : 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Association</w:t>
      </w:r>
      <w:r>
        <w:rPr>
          <w:rFonts w:ascii="Lato" w:eastAsia="Lato" w:hAnsi="Lato" w:cs="Lato"/>
        </w:rPr>
        <w:t xml:space="preserve"> (si applicable, nom de l’association) :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Rôle au sein de l’association :</w:t>
      </w:r>
    </w:p>
    <w:p w:rsidR="00B927A7" w:rsidRDefault="00B927A7">
      <w:pPr>
        <w:jc w:val="both"/>
        <w:rPr>
          <w:rFonts w:ascii="Lato" w:eastAsia="Lato" w:hAnsi="Lato" w:cs="Lato"/>
          <w:b/>
          <w:u w:val="single"/>
        </w:rPr>
      </w:pPr>
    </w:p>
    <w:p w:rsidR="00B927A7" w:rsidRDefault="00017DDC">
      <w:pPr>
        <w:jc w:val="both"/>
        <w:rPr>
          <w:rFonts w:ascii="Lato" w:eastAsia="Lato" w:hAnsi="Lato" w:cs="Lato"/>
          <w:u w:val="single"/>
        </w:rPr>
      </w:pPr>
      <w:r>
        <w:rPr>
          <w:rFonts w:ascii="Lato" w:eastAsia="Lato" w:hAnsi="Lato" w:cs="Lato"/>
          <w:b/>
          <w:u w:val="single"/>
        </w:rPr>
        <w:t>Description du projet de formation (information obligatoire) :</w:t>
      </w:r>
    </w:p>
    <w:p w:rsidR="00B927A7" w:rsidRDefault="00017DDC">
      <w:pPr>
        <w:jc w:val="both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 xml:space="preserve">N’hésitez pas à vous adresser </w:t>
      </w:r>
      <w:r>
        <w:rPr>
          <w:rFonts w:ascii="Lato" w:eastAsia="Lato" w:hAnsi="Lato" w:cs="Lato"/>
          <w:i/>
        </w:rPr>
        <w:t xml:space="preserve">à votre filière de santé maladies rares de rattachement pour construire votre projet.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(Raisons, déclic, programme d’ETP prévu, collaborations, projet(s) futur(s) …)</w:t>
      </w:r>
    </w:p>
    <w:p w:rsidR="00B927A7" w:rsidRDefault="00017DDC">
      <w:pPr>
        <w:rPr>
          <w:rFonts w:ascii="Lato" w:eastAsia="Lato" w:hAnsi="Lato" w:cs="Lato"/>
          <w:b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3881120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27A7" w:rsidRDefault="00017DD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ato" w:eastAsia="Lato" w:hAnsi="Lato" w:cs="Lato"/>
                                <w:color w:val="000000"/>
                              </w:rPr>
                              <w:t xml:space="preserve">Date : </w:t>
                            </w:r>
                          </w:p>
                          <w:p w:rsidR="00B927A7" w:rsidRDefault="00017DD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ato" w:eastAsia="Lato" w:hAnsi="Lato" w:cs="Lato"/>
                                <w:color w:val="000000"/>
                              </w:rPr>
                              <w:t>Signature 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3881120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27A7" w:rsidRDefault="00017DDC">
      <w:pPr>
        <w:jc w:val="center"/>
        <w:rPr>
          <w:rFonts w:ascii="Lato" w:eastAsia="Lato" w:hAnsi="Lato" w:cs="Lato"/>
          <w:b/>
          <w:color w:val="0070C0"/>
          <w:sz w:val="32"/>
          <w:szCs w:val="32"/>
        </w:rPr>
      </w:pPr>
      <w:r>
        <w:rPr>
          <w:rFonts w:ascii="Lato" w:eastAsia="Lato" w:hAnsi="Lato" w:cs="Lato"/>
          <w:b/>
        </w:rPr>
        <w:t>LETTRE D’ENGAGEMENT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Je soussigné(e) </w:t>
      </w:r>
      <w:r>
        <w:rPr>
          <w:rFonts w:ascii="Lato" w:eastAsia="Lato" w:hAnsi="Lato" w:cs="Lato"/>
        </w:rPr>
        <w:t>(NOM et prénom)</w:t>
      </w:r>
      <w:r>
        <w:rPr>
          <w:rFonts w:ascii="Lato" w:eastAsia="Lato" w:hAnsi="Lato" w:cs="Lato"/>
          <w:b/>
        </w:rPr>
        <w:t xml:space="preserve"> :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(Cocher les cases adaptées)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Souhaite</w:t>
      </w:r>
      <w:r>
        <w:rPr>
          <w:rFonts w:ascii="Lato" w:eastAsia="Lato" w:hAnsi="Lato" w:cs="Lato"/>
          <w:color w:val="000000"/>
        </w:rPr>
        <w:t xml:space="preserve"> intégrer la formation « Parents-Experts » élaborée par la société EmPatient en collaboration avec les filières de santé maladies rares dont le coût est assuré par ma filière de santé maladies rares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Déclare</w:t>
      </w:r>
      <w:r>
        <w:rPr>
          <w:rFonts w:ascii="Lato" w:eastAsia="Lato" w:hAnsi="Lato" w:cs="Lato"/>
          <w:color w:val="000000"/>
        </w:rPr>
        <w:t xml:space="preserve"> avoir un proj</w:t>
      </w:r>
      <w:r>
        <w:rPr>
          <w:rFonts w:ascii="Lato" w:eastAsia="Lato" w:hAnsi="Lato" w:cs="Lato"/>
          <w:color w:val="000000"/>
        </w:rPr>
        <w:t>et justifiant ma candidature à la formation (projet d’intervention dans des programmes de formation, d’ETP, être une personne ressource au sein d’une association…)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Autorise</w:t>
      </w:r>
      <w:r>
        <w:rPr>
          <w:rFonts w:ascii="Lato" w:eastAsia="Lato" w:hAnsi="Lato" w:cs="Lato"/>
          <w:color w:val="000000"/>
        </w:rPr>
        <w:t xml:space="preserve"> la filière de santé maladies rares de rattachement à contacter le Centre Maladies R</w:t>
      </w:r>
      <w:r>
        <w:rPr>
          <w:rFonts w:ascii="Lato" w:eastAsia="Lato" w:hAnsi="Lato" w:cs="Lato"/>
          <w:color w:val="000000"/>
        </w:rPr>
        <w:t>ares ou l’association de rattachement pour tout renseignement en rapport avec mon projet de formation Parents-Experts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Estime</w:t>
      </w:r>
      <w:r>
        <w:rPr>
          <w:rFonts w:ascii="Lato" w:eastAsia="Lato" w:hAnsi="Lato" w:cs="Lato"/>
          <w:color w:val="000000"/>
        </w:rPr>
        <w:t xml:space="preserve"> avoir un recul suffisant sur la maladie rare de mon enfant pour intervenir auprès d’autres parents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M’engage</w:t>
      </w:r>
      <w:r>
        <w:rPr>
          <w:rFonts w:ascii="Lato" w:eastAsia="Lato" w:hAnsi="Lato" w:cs="Lato"/>
          <w:color w:val="000000"/>
        </w:rPr>
        <w:t xml:space="preserve"> à réaliser les activité</w:t>
      </w:r>
      <w:r>
        <w:rPr>
          <w:rFonts w:ascii="Lato" w:eastAsia="Lato" w:hAnsi="Lato" w:cs="Lato"/>
          <w:color w:val="000000"/>
        </w:rPr>
        <w:t>s en e-learning en amont des classes</w:t>
      </w:r>
    </w:p>
    <w:p w:rsidR="00B927A7" w:rsidRDefault="00017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M’engage</w:t>
      </w:r>
      <w:r>
        <w:rPr>
          <w:rFonts w:ascii="Lato" w:eastAsia="Lato" w:hAnsi="Lato" w:cs="Lato"/>
          <w:color w:val="000000"/>
        </w:rPr>
        <w:t xml:space="preserve"> à participer aux 10 classes (virtuelles et présentielle) prévues les </w:t>
      </w:r>
      <w:r>
        <w:rPr>
          <w:rFonts w:ascii="Lato" w:eastAsia="Lato" w:hAnsi="Lato" w:cs="Lato"/>
          <w:b/>
          <w:color w:val="000000"/>
        </w:rPr>
        <w:t>samedis de 9h à 12h30</w:t>
      </w:r>
      <w:r>
        <w:rPr>
          <w:rFonts w:ascii="Lato" w:eastAsia="Lato" w:hAnsi="Lato" w:cs="Lato"/>
          <w:color w:val="000000"/>
        </w:rPr>
        <w:t xml:space="preserve"> aux dates suivantes :</w:t>
      </w:r>
    </w:p>
    <w:p w:rsidR="00B927A7" w:rsidRDefault="00017DDC">
      <w:pPr>
        <w:ind w:left="708"/>
        <w:jc w:val="both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>A partir du 1</w:t>
      </w:r>
      <w:r>
        <w:rPr>
          <w:rFonts w:ascii="Lato" w:eastAsia="Lato" w:hAnsi="Lato" w:cs="Lato"/>
          <w:i/>
          <w:vertAlign w:val="superscript"/>
        </w:rPr>
        <w:t>er</w:t>
      </w:r>
      <w:r>
        <w:rPr>
          <w:rFonts w:ascii="Lato" w:eastAsia="Lato" w:hAnsi="Lato" w:cs="Lato"/>
          <w:i/>
        </w:rPr>
        <w:t xml:space="preserve"> septembre 2022 : Prise de contact avec la société EmPatient + e-learning </w:t>
      </w:r>
    </w:p>
    <w:p w:rsidR="00B927A7" w:rsidRDefault="00017D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17 et 24 septembre 2022</w:t>
      </w:r>
    </w:p>
    <w:p w:rsidR="00B927A7" w:rsidRDefault="0001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8 et 22 octobre 2022</w:t>
      </w:r>
    </w:p>
    <w:p w:rsidR="00B927A7" w:rsidRDefault="0001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5 novembre 2022</w:t>
      </w:r>
    </w:p>
    <w:p w:rsidR="00B927A7" w:rsidRDefault="0001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19 novembre 2022 : en présentiel à Paris (9h – 16h)</w:t>
      </w:r>
    </w:p>
    <w:p w:rsidR="00B927A7" w:rsidRDefault="0001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Lato" w:eastAsia="Lato" w:hAnsi="Lato" w:cs="Lato"/>
          <w:color w:val="000000"/>
        </w:rPr>
        <w:t>3 et 17 décembre 2022</w:t>
      </w:r>
    </w:p>
    <w:p w:rsidR="00B927A7" w:rsidRDefault="00017D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7 et 21 janvier 2023</w:t>
      </w:r>
    </w:p>
    <w:p w:rsidR="00B927A7" w:rsidRDefault="00017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M’engage</w:t>
      </w:r>
      <w:r>
        <w:rPr>
          <w:rFonts w:ascii="Lato" w:eastAsia="Lato" w:hAnsi="Lato" w:cs="Lato"/>
          <w:color w:val="000000"/>
        </w:rPr>
        <w:t xml:space="preserve"> à prévenir dès que possible la société EmPatient en cas d’impossibilité à suivre une visioconférence.</w:t>
      </w:r>
    </w:p>
    <w:p w:rsidR="00B927A7" w:rsidRDefault="00017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M’engage</w:t>
      </w:r>
      <w:r>
        <w:rPr>
          <w:rFonts w:ascii="Lato" w:eastAsia="Lato" w:hAnsi="Lato" w:cs="Lato"/>
          <w:color w:val="000000"/>
        </w:rPr>
        <w:t xml:space="preserve"> à répondre à un questionnaire en milieu et fin de session pour évaluer la formation.</w:t>
      </w:r>
    </w:p>
    <w:p w:rsidR="00B927A7" w:rsidRDefault="00017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b/>
          <w:color w:val="000000"/>
        </w:rPr>
        <w:t>M’engage</w:t>
      </w:r>
      <w:r>
        <w:rPr>
          <w:rFonts w:ascii="Lato" w:eastAsia="Lato" w:hAnsi="Lato" w:cs="Lato"/>
          <w:color w:val="000000"/>
        </w:rPr>
        <w:t xml:space="preserve"> à répondre aux sollicitations de ma filière de rat</w:t>
      </w:r>
      <w:r>
        <w:rPr>
          <w:rFonts w:ascii="Lato" w:eastAsia="Lato" w:hAnsi="Lato" w:cs="Lato"/>
          <w:color w:val="000000"/>
        </w:rPr>
        <w:t xml:space="preserve">tachement et de la filière de coordination (FIMATHO) à l’issue de la formation. </w:t>
      </w:r>
    </w:p>
    <w:p w:rsidR="00B927A7" w:rsidRDefault="00017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Autorise</w:t>
      </w:r>
      <w:r>
        <w:rPr>
          <w:rFonts w:ascii="Lato" w:eastAsia="Lato" w:hAnsi="Lato" w:cs="Lato"/>
          <w:color w:val="000000"/>
        </w:rPr>
        <w:t xml:space="preserve"> la filière de rattachement et la filière coordinatrice (FIMATHO) à conserver mes coordonnées dans le cadre du suivi des participants.</w:t>
      </w:r>
    </w:p>
    <w:p w:rsidR="00B927A7" w:rsidRDefault="00B927A7">
      <w:pPr>
        <w:jc w:val="both"/>
        <w:rPr>
          <w:rFonts w:ascii="Lato" w:eastAsia="Lato" w:hAnsi="Lato" w:cs="Lato"/>
          <w:b/>
        </w:rPr>
      </w:pPr>
    </w:p>
    <w:p w:rsidR="00B927A7" w:rsidRDefault="00B927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ato" w:eastAsia="Lato" w:hAnsi="Lato" w:cs="Lato"/>
          <w:color w:val="000000"/>
        </w:rPr>
      </w:pPr>
    </w:p>
    <w:p w:rsidR="00B927A7" w:rsidRDefault="00017DDC">
      <w:pPr>
        <w:pBdr>
          <w:top w:val="nil"/>
          <w:left w:val="nil"/>
          <w:bottom w:val="nil"/>
          <w:right w:val="nil"/>
          <w:between w:val="nil"/>
        </w:pBdr>
        <w:spacing w:after="0"/>
        <w:ind w:left="4956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Date :</w:t>
      </w:r>
    </w:p>
    <w:p w:rsidR="00B927A7" w:rsidRDefault="00017DDC">
      <w:pPr>
        <w:pBdr>
          <w:top w:val="nil"/>
          <w:left w:val="nil"/>
          <w:bottom w:val="nil"/>
          <w:right w:val="nil"/>
          <w:between w:val="nil"/>
        </w:pBdr>
        <w:spacing w:after="0"/>
        <w:ind w:left="4956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Signature :</w:t>
      </w:r>
    </w:p>
    <w:p w:rsidR="00B927A7" w:rsidRDefault="00017DDC">
      <w:pPr>
        <w:rPr>
          <w:rFonts w:ascii="Lato" w:eastAsia="Lato" w:hAnsi="Lato" w:cs="Lato"/>
          <w:b/>
        </w:rPr>
      </w:pPr>
      <w:r>
        <w:br w:type="page"/>
      </w:r>
    </w:p>
    <w:p w:rsidR="00B927A7" w:rsidRDefault="00017DDC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CHARTE FORMATION « PARENTS-EXPERTS »</w:t>
      </w:r>
    </w:p>
    <w:p w:rsidR="00B927A7" w:rsidRDefault="00B927A7">
      <w:pPr>
        <w:rPr>
          <w:rFonts w:ascii="Lato" w:eastAsia="Lato" w:hAnsi="Lato" w:cs="Lato"/>
        </w:rPr>
      </w:pPr>
    </w:p>
    <w:p w:rsidR="00B927A7" w:rsidRDefault="00017DDC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1 – Contexte de la formation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La filière de santé des maladies rares abdomino-thoraciques (FIMATHO), dont le siège est situé à l’hôpital Jeanne de Flandre (Centre Hospitalier Universitaire de Lille) et qui est c</w:t>
      </w:r>
      <w:r>
        <w:rPr>
          <w:rFonts w:ascii="Lato" w:eastAsia="Lato" w:hAnsi="Lato" w:cs="Lato"/>
        </w:rPr>
        <w:t xml:space="preserve">oordonnée par le Professeur Frédéric Gottrand, a pour missions principales : </w:t>
      </w:r>
    </w:p>
    <w:p w:rsidR="00B927A7" w:rsidRDefault="00017D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L’amélioration de la prise en charge des patients atteints de maladies abdomino-thoraciques rares,</w:t>
      </w:r>
    </w:p>
    <w:p w:rsidR="00B927A7" w:rsidRDefault="00017D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Le développement de la recherche fondamentale, translationnelle et clinique,</w:t>
      </w:r>
    </w:p>
    <w:p w:rsidR="00B927A7" w:rsidRDefault="00017D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Le développement de l’enseignement, de la formation et de l’information.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Dans le cadre de sa mission de formation, la filière FIMATHO a développé en collaboration avec ses associations de patients et l’ensemble des filières de santé maladies rares une for</w:t>
      </w:r>
      <w:r>
        <w:rPr>
          <w:rFonts w:ascii="Lato" w:eastAsia="Lato" w:hAnsi="Lato" w:cs="Lato"/>
        </w:rPr>
        <w:t xml:space="preserve">mation nationale « Parents-Experts » en ligne avec le support de la société EmPatient. </w:t>
      </w:r>
    </w:p>
    <w:p w:rsidR="00B927A7" w:rsidRDefault="00B927A7">
      <w:pPr>
        <w:ind w:left="360"/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2 – Critères de participation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Peuvent déposer leur candidature, les parents dont l’enfant est ou a été suivi dans un centre maladies rares (quel que soit sa filière de rattachement)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Priorité est donnée aux parents adhérents d’une association de la filière de rattachement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Dans le cas co</w:t>
      </w:r>
      <w:r>
        <w:rPr>
          <w:rFonts w:ascii="Lato" w:eastAsia="Lato" w:hAnsi="Lato" w:cs="Lato"/>
          <w:color w:val="000000"/>
        </w:rPr>
        <w:t>ntraire, il sera nécessaire d’avoir les recommandations du centre maladies rares où l’enfant est suivi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Avoir un recul suffisant sur la maladie rare pour intervenir auprès d’autres parents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Etre sollicité ou avoir pour projet d’intervenir dans un programme d</w:t>
      </w:r>
      <w:r>
        <w:rPr>
          <w:rFonts w:ascii="Lato" w:eastAsia="Lato" w:hAnsi="Lato" w:cs="Lato"/>
          <w:color w:val="000000"/>
        </w:rPr>
        <w:t xml:space="preserve">e formation ou d’ETP et/ou de devenir parent ressource au sein d’une association </w:t>
      </w:r>
    </w:p>
    <w:p w:rsidR="00B927A7" w:rsidRDefault="00017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Etre disponible aux dates fixées pour la session 5 (voir section « </w:t>
      </w:r>
      <w:r>
        <w:rPr>
          <w:rFonts w:ascii="Lato" w:eastAsia="Lato" w:hAnsi="Lato" w:cs="Lato"/>
          <w:i/>
          <w:color w:val="000000"/>
        </w:rPr>
        <w:t>déroulement de la formation »</w:t>
      </w:r>
      <w:r>
        <w:rPr>
          <w:rFonts w:ascii="Lato" w:eastAsia="Lato" w:hAnsi="Lato" w:cs="Lato"/>
          <w:color w:val="000000"/>
        </w:rPr>
        <w:t>)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Article 3 – Modalités de candidature</w:t>
      </w:r>
      <w:r>
        <w:rPr>
          <w:rFonts w:ascii="Lato" w:eastAsia="Lato" w:hAnsi="Lato" w:cs="Lato"/>
        </w:rPr>
        <w:t xml:space="preserve">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Les candidatures puis les inscriptions s’effectuent auprès de la filière de rattachement.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Les parents s’engagent à respecter ce mode de candidature et à ne pas contacter directement la société EmPatient qui ne gère pas les inscriptions.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u w:val="single"/>
        </w:rPr>
        <w:t>Calendrier prévisi</w:t>
      </w:r>
      <w:r>
        <w:rPr>
          <w:rFonts w:ascii="Lato" w:eastAsia="Lato" w:hAnsi="Lato" w:cs="Lato"/>
          <w:u w:val="single"/>
        </w:rPr>
        <w:t>onnel de participation à la session 5 </w:t>
      </w:r>
      <w:r>
        <w:rPr>
          <w:rFonts w:ascii="Lato" w:eastAsia="Lato" w:hAnsi="Lato" w:cs="Lato"/>
        </w:rPr>
        <w:t xml:space="preserve">: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noProof/>
        </w:rPr>
        <mc:AlternateContent>
          <mc:Choice Requires="wpg">
            <w:drawing>
              <wp:inline distT="0" distB="0" distL="0" distR="0">
                <wp:extent cx="6645910" cy="1230238"/>
                <wp:effectExtent l="0" t="0" r="0" b="0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230238"/>
                          <a:chOff x="0" y="0"/>
                          <a:chExt cx="6645900" cy="123022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6645900" cy="1230225"/>
                            <a:chOff x="0" y="0"/>
                            <a:chExt cx="6645900" cy="123022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6645900" cy="123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à coins arrondis 5"/>
                          <wps:cNvSpPr/>
                          <wps:spPr>
                            <a:xfrm>
                              <a:off x="3245" y="170978"/>
                              <a:ext cx="1005972" cy="88828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3A66B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Zone de texte 6"/>
                          <wps:cNvSpPr txBox="1"/>
                          <wps:spPr>
                            <a:xfrm>
                              <a:off x="29262" y="196995"/>
                              <a:ext cx="953938" cy="836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017DD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Date limite de candidature :</w:t>
                                </w:r>
                              </w:p>
                              <w:p w:rsidR="00B927A7" w:rsidRDefault="00017DDC">
                                <w:pPr>
                                  <w:spacing w:before="7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Lundi 27 juin 2022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>
                            <a:noAutofit/>
                          </wps:bodyPr>
                        </wps:wsp>
                        <wps:wsp>
                          <wps:cNvPr id="7" name="Flèche droite 7"/>
                          <wps:cNvSpPr/>
                          <wps:spPr>
                            <a:xfrm>
                              <a:off x="1109815" y="490378"/>
                              <a:ext cx="213266" cy="24948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406CB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Zone de texte 8"/>
                          <wps:cNvSpPr txBox="1"/>
                          <wps:spPr>
                            <a:xfrm>
                              <a:off x="1109815" y="540274"/>
                              <a:ext cx="149286" cy="149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" name="Rectangle à coins arrondis 9"/>
                          <wps:cNvSpPr/>
                          <wps:spPr>
                            <a:xfrm>
                              <a:off x="1411606" y="170978"/>
                              <a:ext cx="1005972" cy="88828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C74C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1437623" y="196995"/>
                              <a:ext cx="953938" cy="836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017DD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Annonce des parents sélectionnés :</w:t>
                                </w:r>
                              </w:p>
                              <w:p w:rsidR="00B927A7" w:rsidRDefault="00017DDC">
                                <w:pPr>
                                  <w:spacing w:before="7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Vendredi 22 juillet 2022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>
                            <a:noAutofit/>
                          </wps:bodyPr>
                        </wps:wsp>
                        <wps:wsp>
                          <wps:cNvPr id="11" name="Flèche droite 11"/>
                          <wps:cNvSpPr/>
                          <wps:spPr>
                            <a:xfrm>
                              <a:off x="2518176" y="490378"/>
                              <a:ext cx="213266" cy="24948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5D7EC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Zone de texte 12"/>
                          <wps:cNvSpPr txBox="1"/>
                          <wps:spPr>
                            <a:xfrm>
                              <a:off x="2518176" y="540274"/>
                              <a:ext cx="149286" cy="149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3" name="Rectangle à coins arrondis 13"/>
                          <wps:cNvSpPr/>
                          <wps:spPr>
                            <a:xfrm>
                              <a:off x="2819968" y="170978"/>
                              <a:ext cx="1005972" cy="88828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6786C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Zone de texte 14"/>
                          <wps:cNvSpPr txBox="1"/>
                          <wps:spPr>
                            <a:xfrm>
                              <a:off x="2845985" y="196995"/>
                              <a:ext cx="953938" cy="836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017DD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Début de la formation :</w:t>
                                </w:r>
                              </w:p>
                              <w:p w:rsidR="00B927A7" w:rsidRDefault="00017DDC">
                                <w:pPr>
                                  <w:spacing w:before="7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Jeudi 1er septembre 2022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>
                            <a:noAutofit/>
                          </wps:bodyPr>
                        </wps:wsp>
                        <wps:wsp>
                          <wps:cNvPr id="15" name="Flèche droite 15"/>
                          <wps:cNvSpPr/>
                          <wps:spPr>
                            <a:xfrm>
                              <a:off x="3926538" y="490378"/>
                              <a:ext cx="213266" cy="24948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7C95C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Zone de texte 16"/>
                          <wps:cNvSpPr txBox="1"/>
                          <wps:spPr>
                            <a:xfrm>
                              <a:off x="3926538" y="540274"/>
                              <a:ext cx="149286" cy="149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7" name="Rectangle à coins arrondis 17"/>
                          <wps:cNvSpPr/>
                          <wps:spPr>
                            <a:xfrm>
                              <a:off x="4228330" y="170978"/>
                              <a:ext cx="1005972" cy="88828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8298C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4254347" y="196995"/>
                              <a:ext cx="953938" cy="836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017DD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1ère visioconférence :</w:t>
                                </w:r>
                              </w:p>
                              <w:p w:rsidR="00B927A7" w:rsidRDefault="00017DDC">
                                <w:pPr>
                                  <w:spacing w:before="7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samedi 17 septembre 2022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>
                            <a:noAutofit/>
                          </wps:bodyPr>
                        </wps:wsp>
                        <wps:wsp>
                          <wps:cNvPr id="19" name="Flèche droite 19"/>
                          <wps:cNvSpPr/>
                          <wps:spPr>
                            <a:xfrm>
                              <a:off x="5334900" y="490378"/>
                              <a:ext cx="213266" cy="24948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9BABD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5334900" y="540274"/>
                              <a:ext cx="149286" cy="149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21" name="Rectangle à coins arrondis 21"/>
                          <wps:cNvSpPr/>
                          <wps:spPr>
                            <a:xfrm>
                              <a:off x="5636692" y="170978"/>
                              <a:ext cx="1005972" cy="88828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9BABD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927A7" w:rsidRDefault="00B927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5662709" y="196995"/>
                              <a:ext cx="953938" cy="836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927A7" w:rsidRDefault="00017DD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Fin de la formation : </w:t>
                                </w:r>
                              </w:p>
                              <w:p w:rsidR="00B927A7" w:rsidRDefault="00017DDC">
                                <w:pPr>
                                  <w:spacing w:before="7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samedi 21 janvier 2023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45910" cy="1230238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2302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927A7" w:rsidRDefault="00B927A7">
      <w:pPr>
        <w:jc w:val="both"/>
        <w:rPr>
          <w:rFonts w:ascii="Lato" w:eastAsia="Lato" w:hAnsi="Lato" w:cs="Lato"/>
          <w:b/>
        </w:rPr>
      </w:pPr>
    </w:p>
    <w:p w:rsidR="00B927A7" w:rsidRDefault="00B927A7">
      <w:pPr>
        <w:jc w:val="both"/>
        <w:rPr>
          <w:rFonts w:ascii="Lato" w:eastAsia="Lato" w:hAnsi="Lato" w:cs="Lato"/>
          <w:b/>
        </w:rPr>
      </w:pPr>
    </w:p>
    <w:p w:rsidR="00B927A7" w:rsidRDefault="00B927A7">
      <w:pPr>
        <w:jc w:val="both"/>
        <w:rPr>
          <w:rFonts w:ascii="Lato" w:eastAsia="Lato" w:hAnsi="Lato" w:cs="Lato"/>
          <w:b/>
        </w:rPr>
      </w:pP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Article 4  – Sélection des candidats</w:t>
      </w:r>
      <w:r>
        <w:rPr>
          <w:rFonts w:ascii="Lato" w:eastAsia="Lato" w:hAnsi="Lato" w:cs="Lato"/>
        </w:rPr>
        <w:t xml:space="preserve"> </w:t>
      </w:r>
    </w:p>
    <w:p w:rsidR="00B927A7" w:rsidRDefault="00017D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Une place par an est réservée à chaque filière de santé maladies rares (maximum 12 participants par session). </w:t>
      </w:r>
    </w:p>
    <w:p w:rsidR="00B927A7" w:rsidRDefault="00017D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En cas de places restantes, une répartition sera effectuée entre les filières. </w:t>
      </w:r>
    </w:p>
    <w:p w:rsidR="00B927A7" w:rsidRDefault="00017D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Chaque filière sélectionnera le parent qui est en lien avec elle et en assurera le financement. </w:t>
      </w:r>
    </w:p>
    <w:p w:rsidR="00B927A7" w:rsidRDefault="00017D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La sélection sera faite sur l’analyse du projet et l’ordre d’arrivée des candidatures en cas de candidature équivalente.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5 – Déroulement de la formati</w:t>
      </w:r>
      <w:r>
        <w:rPr>
          <w:rFonts w:ascii="Lato" w:eastAsia="Lato" w:hAnsi="Lato" w:cs="Lato"/>
          <w:b/>
        </w:rPr>
        <w:t>on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Cette formation est dispensée en ligne par la société EmPatient. Une plateforme permet de réaliser les activités de e-learning et de visioconférences (accessible via ordinateur, nécessité d’avoir une bonne connexion internet permettant la visioconférenc</w:t>
      </w:r>
      <w:r>
        <w:rPr>
          <w:rFonts w:ascii="Lato" w:eastAsia="Lato" w:hAnsi="Lato" w:cs="Lato"/>
        </w:rPr>
        <w:t>e).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u w:val="single"/>
        </w:rPr>
        <w:t>Durée</w:t>
      </w:r>
      <w:r>
        <w:rPr>
          <w:rFonts w:ascii="Lato" w:eastAsia="Lato" w:hAnsi="Lato" w:cs="Lato"/>
        </w:rPr>
        <w:t> : 40h découpées comme indiquées ci-dessous :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3h de e-learning avant le début des classes virtuelles en visioconférence 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27h de visioconférences (9 modules interactifs de 3h)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5h de journée en présentiel à Paris 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5h de travaux personnels entre les visioconférences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Les visioconférences se dérouleront le samedi matin de 9h à 12h30 (pauses comprises) et seront espacées de 2 semaines en moyenne (Quelques modifications sont possibles en fonction du calendrier des vacanc</w:t>
      </w:r>
      <w:r>
        <w:rPr>
          <w:rFonts w:ascii="Lato" w:eastAsia="Lato" w:hAnsi="Lato" w:cs="Lato"/>
        </w:rPr>
        <w:t xml:space="preserve">es scolaires). Une journée de formation en présentiel est organisée à Paris.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u w:val="single"/>
        </w:rPr>
        <w:t>Calendrier prévisionnel de la session 5</w:t>
      </w:r>
      <w:r>
        <w:rPr>
          <w:rFonts w:ascii="Lato" w:eastAsia="Lato" w:hAnsi="Lato" w:cs="Lato"/>
        </w:rPr>
        <w:t> :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A partir du 1</w:t>
      </w:r>
      <w:r>
        <w:rPr>
          <w:rFonts w:ascii="Lato" w:eastAsia="Lato" w:hAnsi="Lato" w:cs="Lato"/>
          <w:color w:val="000000"/>
          <w:vertAlign w:val="superscript"/>
        </w:rPr>
        <w:t>er</w:t>
      </w:r>
      <w:r>
        <w:rPr>
          <w:rFonts w:ascii="Lato" w:eastAsia="Lato" w:hAnsi="Lato" w:cs="Lato"/>
          <w:color w:val="000000"/>
        </w:rPr>
        <w:t xml:space="preserve"> septembre 2022 : Début de la formation (rdv de prise en main de la plateforme de formation + e-learning)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17 septe</w:t>
      </w:r>
      <w:r>
        <w:rPr>
          <w:rFonts w:ascii="Lato" w:eastAsia="Lato" w:hAnsi="Lato" w:cs="Lato"/>
          <w:color w:val="000000"/>
        </w:rPr>
        <w:t>mbre 2022 : Classe virtuelle n°1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24 septembre 2022 : Classe virtuelle n°2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 8 octobre 2022 : Classe virtuelle n°3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22 octobre 2022 : Classe virtuelle n°4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5 novembre 2022 : Classe virtuelle n°5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Samedi 19 novembre 2022 : Classe n°6 </w:t>
      </w:r>
      <w:r>
        <w:rPr>
          <w:rFonts w:ascii="Lato" w:eastAsia="Lato" w:hAnsi="Lato" w:cs="Lato"/>
          <w:b/>
          <w:color w:val="000000"/>
        </w:rPr>
        <w:t>en présentiel à Paris</w:t>
      </w:r>
      <w:r>
        <w:rPr>
          <w:rFonts w:ascii="Lato" w:eastAsia="Lato" w:hAnsi="Lato" w:cs="Lato"/>
          <w:color w:val="000000"/>
        </w:rPr>
        <w:t xml:space="preserve"> (en fonction du contexte sanitaire)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3 décembre 2022 : Classe virtuelle n°7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17 décembre 2022 : Classe virtuelle n°8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>Samedi 7 janvier 2023 : Classe virtuelle n°9</w:t>
      </w:r>
    </w:p>
    <w:p w:rsidR="00B927A7" w:rsidRDefault="00017D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Lato" w:eastAsia="Lato" w:hAnsi="Lato" w:cs="Lato"/>
          <w:color w:val="000000"/>
        </w:rPr>
        <w:t xml:space="preserve">Samedi 21 janvier 2023 : Classe virtuelle n°10 et fin de la formation 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En cas d’absence, un replay sera disponible via la plateforme de formation de la société EmPatient. 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rPr>
          <w:rFonts w:ascii="Lato" w:eastAsia="Lato" w:hAnsi="Lato" w:cs="Lato"/>
          <w:b/>
        </w:rPr>
      </w:pPr>
      <w:r>
        <w:br w:type="page"/>
      </w: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6  – Mode de validation de la formation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Une attestation de formation péd</w:t>
      </w:r>
      <w:r>
        <w:rPr>
          <w:rFonts w:ascii="Lato" w:eastAsia="Lato" w:hAnsi="Lato" w:cs="Lato"/>
        </w:rPr>
        <w:t xml:space="preserve">agogique à l’Education Thérapeutique du Patient (niveau 1) sera remise au participant à l’issue de la formation, sous réserve d’avoir participé à toutes les classes.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En cas d’absences répétées :</w:t>
      </w:r>
    </w:p>
    <w:p w:rsidR="00B927A7" w:rsidRDefault="00017D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La filière de rattachement sera alertée, </w:t>
      </w:r>
    </w:p>
    <w:p w:rsidR="00B927A7" w:rsidRDefault="00017D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En fin de formatio</w:t>
      </w:r>
      <w:r>
        <w:rPr>
          <w:rFonts w:ascii="Lato" w:eastAsia="Lato" w:hAnsi="Lato" w:cs="Lato"/>
          <w:color w:val="000000"/>
        </w:rPr>
        <w:t>n, une évaluation supplémentaire sera effectuée par la société EmPatient et un avis sera demandé à la filière de rattachement avant la remise de l’attestation de formation.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7 – Engagement des parties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Chaque candidat s’engage à respecter l’article 3 de la charte.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Les parents s’engagent à être disponibles aux dates citées dans le calendrier prévisionnel de la formation et à prévenir la société EmPatient dès que possible en cas d’empêchement.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Si une cla</w:t>
      </w:r>
      <w:r>
        <w:rPr>
          <w:rFonts w:ascii="Lato" w:eastAsia="Lato" w:hAnsi="Lato" w:cs="Lato"/>
        </w:rPr>
        <w:t>sse venait à être annulée par la société EmPatient, celle-ci s’engage à la rattraper dans les meilleurs délais, après consultation des participants sur leurs disponibilités.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Les parents formés s’engagent à répondre à un questionnaire à mi-parcours et à la </w:t>
      </w:r>
      <w:r>
        <w:rPr>
          <w:rFonts w:ascii="Lato" w:eastAsia="Lato" w:hAnsi="Lato" w:cs="Lato"/>
        </w:rPr>
        <w:t xml:space="preserve">fin de la formation. 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Les parents formés s’engagent à répondre aux éventuelles sollicitations de leur filière de rattachement ainsi qu’à la filière de coordination FIMATHO à l’issue de la formation. 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Article 8 – Acceptation et modification du règlement</w:t>
      </w:r>
    </w:p>
    <w:p w:rsidR="00B927A7" w:rsidRDefault="00017DDC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To</w:t>
      </w:r>
      <w:r>
        <w:rPr>
          <w:rFonts w:ascii="Lato" w:eastAsia="Lato" w:hAnsi="Lato" w:cs="Lato"/>
        </w:rPr>
        <w:t xml:space="preserve">ut candidat reconnaît avoir pris connaissance de la charte et en accepte les dispositions en la signant. Les éventuelles modifications du calendrier de formation seront portées à connaissance des candidats dès que possible. </w:t>
      </w:r>
    </w:p>
    <w:p w:rsidR="00B927A7" w:rsidRDefault="00B927A7">
      <w:pPr>
        <w:jc w:val="both"/>
        <w:rPr>
          <w:rFonts w:ascii="Lato" w:eastAsia="Lato" w:hAnsi="Lato" w:cs="Lato"/>
        </w:rPr>
      </w:pPr>
    </w:p>
    <w:p w:rsidR="00B927A7" w:rsidRDefault="00017D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Lato" w:eastAsia="Lato" w:hAnsi="Lato" w:cs="Lato"/>
          <w:color w:val="000000"/>
        </w:rPr>
        <w:t xml:space="preserve"> Je déclare avoir pris connaissance de la présente charte et m'engage à la respecter dans son intégralité</w:t>
      </w:r>
    </w:p>
    <w:p w:rsidR="00B927A7" w:rsidRDefault="00B927A7">
      <w:pPr>
        <w:spacing w:after="0"/>
        <w:jc w:val="both"/>
        <w:rPr>
          <w:rFonts w:ascii="Lato" w:eastAsia="Lato" w:hAnsi="Lato" w:cs="Lato"/>
        </w:rPr>
      </w:pPr>
    </w:p>
    <w:p w:rsidR="00B927A7" w:rsidRDefault="00017DDC">
      <w:pPr>
        <w:spacing w:after="0"/>
        <w:ind w:left="1416" w:firstLine="707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Date :</w:t>
      </w:r>
    </w:p>
    <w:p w:rsidR="00B927A7" w:rsidRDefault="00017DDC">
      <w:pPr>
        <w:spacing w:after="0"/>
        <w:ind w:left="1416" w:firstLine="707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Signature :</w:t>
      </w:r>
    </w:p>
    <w:p w:rsidR="00B927A7" w:rsidRDefault="00B927A7">
      <w:pPr>
        <w:rPr>
          <w:rFonts w:ascii="Lato" w:eastAsia="Lato" w:hAnsi="Lato" w:cs="Lato"/>
        </w:rPr>
      </w:pPr>
    </w:p>
    <w:sectPr w:rsidR="00B927A7">
      <w:head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DC" w:rsidRDefault="00017DDC">
      <w:pPr>
        <w:spacing w:after="0" w:line="240" w:lineRule="auto"/>
      </w:pPr>
      <w:r>
        <w:separator/>
      </w:r>
    </w:p>
  </w:endnote>
  <w:endnote w:type="continuationSeparator" w:id="0">
    <w:p w:rsidR="00017DDC" w:rsidRDefault="0001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DC" w:rsidRDefault="00017DDC">
      <w:pPr>
        <w:spacing w:after="0" w:line="240" w:lineRule="auto"/>
      </w:pPr>
      <w:r>
        <w:separator/>
      </w:r>
    </w:p>
  </w:footnote>
  <w:footnote w:type="continuationSeparator" w:id="0">
    <w:p w:rsidR="00017DDC" w:rsidRDefault="0001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A7" w:rsidRDefault="00017D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5247640</wp:posOffset>
          </wp:positionH>
          <wp:positionV relativeFrom="paragraph">
            <wp:posOffset>-297179</wp:posOffset>
          </wp:positionV>
          <wp:extent cx="1537335" cy="1123950"/>
          <wp:effectExtent l="0" t="0" r="0" b="0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33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-333374</wp:posOffset>
          </wp:positionH>
          <wp:positionV relativeFrom="paragraph">
            <wp:posOffset>-382904</wp:posOffset>
          </wp:positionV>
          <wp:extent cx="1790700" cy="12664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126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6CB"/>
    <w:multiLevelType w:val="multilevel"/>
    <w:tmpl w:val="86FE3D5E"/>
    <w:lvl w:ilvl="0">
      <w:start w:val="1"/>
      <w:numFmt w:val="bullet"/>
      <w:lvlText w:val="□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D3058"/>
    <w:multiLevelType w:val="multilevel"/>
    <w:tmpl w:val="D1F8C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A1ED1"/>
    <w:multiLevelType w:val="multilevel"/>
    <w:tmpl w:val="D0CE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83F1F"/>
    <w:multiLevelType w:val="multilevel"/>
    <w:tmpl w:val="8A1A7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961"/>
    <w:multiLevelType w:val="multilevel"/>
    <w:tmpl w:val="969A0CE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41410E"/>
    <w:multiLevelType w:val="multilevel"/>
    <w:tmpl w:val="E2CEBAA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26708B"/>
    <w:multiLevelType w:val="multilevel"/>
    <w:tmpl w:val="8A4CE94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808C5"/>
    <w:multiLevelType w:val="multilevel"/>
    <w:tmpl w:val="28362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C74171"/>
    <w:multiLevelType w:val="multilevel"/>
    <w:tmpl w:val="9C866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FE2F20"/>
    <w:multiLevelType w:val="multilevel"/>
    <w:tmpl w:val="347A8934"/>
    <w:lvl w:ilvl="0">
      <w:start w:val="1"/>
      <w:numFmt w:val="bullet"/>
      <w:lvlText w:val="□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B7687D"/>
    <w:multiLevelType w:val="multilevel"/>
    <w:tmpl w:val="8F6A75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F547B0"/>
    <w:multiLevelType w:val="multilevel"/>
    <w:tmpl w:val="CA9443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8D3D0C"/>
    <w:multiLevelType w:val="multilevel"/>
    <w:tmpl w:val="8DF42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A7"/>
    <w:rsid w:val="00017DDC"/>
    <w:rsid w:val="0069725D"/>
    <w:rsid w:val="00B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2D56A-9D38-42B9-B633-79B5AC5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.david@chu-lill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lieresmaladiesrares.fr/les-23-filier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fimatho@chu-lil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ARCELIN Thelma</dc:creator>
  <cp:lastModifiedBy>ARCELIN Thelma</cp:lastModifiedBy>
  <cp:revision>2</cp:revision>
  <dcterms:created xsi:type="dcterms:W3CDTF">2022-05-13T15:13:00Z</dcterms:created>
  <dcterms:modified xsi:type="dcterms:W3CDTF">2022-05-13T15:13:00Z</dcterms:modified>
</cp:coreProperties>
</file>